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E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0DC42C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CFB4DF9" w14:textId="261DE5D2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AB0">
        <w:rPr>
          <w:b w:val="0"/>
          <w:sz w:val="24"/>
          <w:szCs w:val="24"/>
        </w:rPr>
        <w:t>2</w:t>
      </w:r>
      <w:r w:rsidR="0000353A">
        <w:rPr>
          <w:b w:val="0"/>
          <w:sz w:val="24"/>
          <w:szCs w:val="24"/>
        </w:rPr>
        <w:t>5</w:t>
      </w:r>
      <w:r w:rsidR="007E0AC9">
        <w:rPr>
          <w:b w:val="0"/>
          <w:sz w:val="24"/>
          <w:szCs w:val="24"/>
        </w:rPr>
        <w:t>-08/20</w:t>
      </w:r>
    </w:p>
    <w:p w14:paraId="6FEB1655" w14:textId="126384C1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E0AC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E0AC9">
        <w:rPr>
          <w:b w:val="0"/>
          <w:sz w:val="24"/>
          <w:szCs w:val="24"/>
        </w:rPr>
        <w:t xml:space="preserve"> </w:t>
      </w:r>
      <w:r w:rsidR="0000353A">
        <w:rPr>
          <w:b w:val="0"/>
          <w:sz w:val="24"/>
          <w:szCs w:val="24"/>
        </w:rPr>
        <w:t>Т</w:t>
      </w:r>
      <w:r w:rsidR="00CA1ABF">
        <w:rPr>
          <w:b w:val="0"/>
          <w:sz w:val="24"/>
          <w:szCs w:val="24"/>
        </w:rPr>
        <w:t>.</w:t>
      </w:r>
      <w:r w:rsidR="0000353A">
        <w:rPr>
          <w:b w:val="0"/>
          <w:sz w:val="24"/>
          <w:szCs w:val="24"/>
        </w:rPr>
        <w:t>А</w:t>
      </w:r>
      <w:r w:rsidR="00CA1ABF">
        <w:rPr>
          <w:b w:val="0"/>
          <w:sz w:val="24"/>
          <w:szCs w:val="24"/>
        </w:rPr>
        <w:t>.</w:t>
      </w:r>
      <w:r w:rsidR="0000353A">
        <w:rPr>
          <w:b w:val="0"/>
          <w:sz w:val="24"/>
          <w:szCs w:val="24"/>
        </w:rPr>
        <w:t>Е</w:t>
      </w:r>
      <w:r w:rsidR="00CA1ABF">
        <w:rPr>
          <w:b w:val="0"/>
          <w:sz w:val="24"/>
          <w:szCs w:val="24"/>
        </w:rPr>
        <w:t>.</w:t>
      </w:r>
    </w:p>
    <w:p w14:paraId="28C4AE2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5A0CB9" w14:textId="33867F5A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45A6E70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EF9DED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0E040AC9" w14:textId="77777777" w:rsidR="00DF79AB" w:rsidRPr="00D10097" w:rsidRDefault="00DF79AB" w:rsidP="00DF79A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10097">
        <w:rPr>
          <w:color w:val="auto"/>
          <w:shd w:val="clear" w:color="auto" w:fill="FFFFFF"/>
        </w:rPr>
        <w:t>Председателя комиссии</w:t>
      </w:r>
      <w:r w:rsidRPr="00D10097">
        <w:rPr>
          <w:color w:val="auto"/>
        </w:rPr>
        <w:t xml:space="preserve"> Рубина Ю.Д.,  </w:t>
      </w:r>
    </w:p>
    <w:p w14:paraId="4C1E6B5B" w14:textId="77777777" w:rsidR="00DF79AB" w:rsidRPr="00D10097" w:rsidRDefault="00DF79AB" w:rsidP="00DF79A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10097">
        <w:rPr>
          <w:color w:val="auto"/>
          <w:szCs w:val="24"/>
        </w:rPr>
        <w:t xml:space="preserve">членов комиссии: </w:t>
      </w:r>
      <w:r w:rsidRPr="00D10097">
        <w:rPr>
          <w:color w:val="auto"/>
        </w:rPr>
        <w:t>Абрамовича М.А., Поспелова О.В., Мещерякова М.Н.,</w:t>
      </w:r>
      <w:r w:rsidRPr="00D10097">
        <w:rPr>
          <w:color w:val="auto"/>
          <w:szCs w:val="24"/>
        </w:rPr>
        <w:t xml:space="preserve"> Ковалёвой Л.Н., </w:t>
      </w:r>
      <w:proofErr w:type="spellStart"/>
      <w:r w:rsidRPr="00D10097">
        <w:rPr>
          <w:color w:val="auto"/>
          <w:szCs w:val="24"/>
        </w:rPr>
        <w:t>Бабаянц</w:t>
      </w:r>
      <w:proofErr w:type="spellEnd"/>
      <w:r w:rsidRPr="00D10097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D10097">
        <w:rPr>
          <w:color w:val="auto"/>
          <w:szCs w:val="24"/>
        </w:rPr>
        <w:t>Тюмина</w:t>
      </w:r>
      <w:proofErr w:type="spellEnd"/>
      <w:r w:rsidRPr="00D10097">
        <w:rPr>
          <w:color w:val="auto"/>
          <w:szCs w:val="24"/>
        </w:rPr>
        <w:t xml:space="preserve"> А.С.</w:t>
      </w:r>
    </w:p>
    <w:p w14:paraId="46094D96" w14:textId="77777777" w:rsidR="00DF79AB" w:rsidRPr="00D10097" w:rsidRDefault="00DF79AB" w:rsidP="00DF79A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10097">
        <w:rPr>
          <w:color w:val="auto"/>
        </w:rPr>
        <w:t>при секретаре, члене комиссии, Рыбакове С.А.,</w:t>
      </w:r>
    </w:p>
    <w:p w14:paraId="7EEBF990" w14:textId="0EC8931F" w:rsidR="007E0AC9" w:rsidRPr="0090713C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00353A">
        <w:t>Т</w:t>
      </w:r>
      <w:r w:rsidR="00CA1ABF">
        <w:t>.</w:t>
      </w:r>
      <w:r w:rsidR="0000353A">
        <w:t>А.Е.</w:t>
      </w:r>
      <w:r>
        <w:t xml:space="preserve">, </w:t>
      </w:r>
    </w:p>
    <w:p w14:paraId="33DE1C20" w14:textId="64FA0FF0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6738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E0AC9">
        <w:rPr>
          <w:sz w:val="24"/>
        </w:rPr>
        <w:t xml:space="preserve"> </w:t>
      </w:r>
      <w:r w:rsidR="00F973BC">
        <w:rPr>
          <w:sz w:val="24"/>
        </w:rPr>
        <w:t>27.07</w:t>
      </w:r>
      <w:r w:rsidR="001D7ABB">
        <w:rPr>
          <w:sz w:val="24"/>
        </w:rPr>
        <w:t>.2020</w:t>
      </w:r>
      <w:r w:rsidR="007E0AC9">
        <w:rPr>
          <w:sz w:val="24"/>
        </w:rPr>
        <w:t xml:space="preserve"> </w:t>
      </w:r>
      <w:r w:rsidR="00A6312B">
        <w:rPr>
          <w:sz w:val="24"/>
        </w:rPr>
        <w:t>г.</w:t>
      </w:r>
      <w:r w:rsidR="007E0AC9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F973BC">
        <w:rPr>
          <w:sz w:val="24"/>
          <w:szCs w:val="24"/>
        </w:rPr>
        <w:t>П</w:t>
      </w:r>
      <w:r w:rsidR="00CA1ABF">
        <w:rPr>
          <w:sz w:val="24"/>
          <w:szCs w:val="24"/>
        </w:rPr>
        <w:t>.</w:t>
      </w:r>
      <w:r w:rsidR="00F973BC">
        <w:rPr>
          <w:sz w:val="24"/>
          <w:szCs w:val="24"/>
        </w:rPr>
        <w:t>С.Д.</w:t>
      </w:r>
      <w:r w:rsidR="00E6738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6738A">
        <w:rPr>
          <w:sz w:val="24"/>
        </w:rPr>
        <w:t xml:space="preserve"> </w:t>
      </w:r>
      <w:r w:rsidR="0000353A">
        <w:rPr>
          <w:sz w:val="24"/>
        </w:rPr>
        <w:t>Т</w:t>
      </w:r>
      <w:r w:rsidR="00CA1ABF">
        <w:rPr>
          <w:sz w:val="24"/>
        </w:rPr>
        <w:t>.</w:t>
      </w:r>
      <w:r w:rsidR="0000353A">
        <w:rPr>
          <w:sz w:val="24"/>
        </w:rPr>
        <w:t>А.Е.</w:t>
      </w:r>
      <w:r w:rsidR="007E0AC9">
        <w:rPr>
          <w:sz w:val="24"/>
        </w:rPr>
        <w:t xml:space="preserve"> </w:t>
      </w:r>
    </w:p>
    <w:p w14:paraId="6AE9CFE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6D9369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6112EAD" w14:textId="77777777" w:rsidR="00E42100" w:rsidRDefault="00E42100" w:rsidP="00AD0BD6">
      <w:pPr>
        <w:jc w:val="both"/>
      </w:pPr>
    </w:p>
    <w:p w14:paraId="0C38968A" w14:textId="51FB42F6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F973BC">
        <w:rPr>
          <w:szCs w:val="24"/>
        </w:rPr>
        <w:t>П</w:t>
      </w:r>
      <w:r w:rsidR="00CA1ABF">
        <w:rPr>
          <w:szCs w:val="24"/>
        </w:rPr>
        <w:t>.</w:t>
      </w:r>
      <w:r w:rsidR="00F973BC">
        <w:rPr>
          <w:szCs w:val="24"/>
        </w:rPr>
        <w:t>С.Д</w:t>
      </w:r>
      <w:r w:rsidR="00480CA9">
        <w:rPr>
          <w:szCs w:val="24"/>
        </w:rPr>
        <w:t>.</w:t>
      </w:r>
      <w:r w:rsidR="007E0AC9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6738A">
        <w:t xml:space="preserve"> </w:t>
      </w:r>
      <w:r w:rsidR="0000353A">
        <w:t>Т</w:t>
      </w:r>
      <w:r w:rsidR="00CA1ABF">
        <w:t>.</w:t>
      </w:r>
      <w:r w:rsidR="0000353A">
        <w:t>А.Е.</w:t>
      </w:r>
      <w:r w:rsidR="00F973BC">
        <w:t xml:space="preserve">, </w:t>
      </w:r>
      <w:r w:rsidR="00291806">
        <w:t>в которой</w:t>
      </w:r>
      <w:r w:rsidR="00E6738A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541A72">
        <w:rPr>
          <w:szCs w:val="24"/>
        </w:rPr>
        <w:t xml:space="preserve">двокат </w:t>
      </w:r>
      <w:r w:rsidR="0000353A">
        <w:rPr>
          <w:szCs w:val="24"/>
        </w:rPr>
        <w:t>осуществлял защиту заявителя</w:t>
      </w:r>
      <w:r w:rsidR="00C84499">
        <w:rPr>
          <w:szCs w:val="24"/>
        </w:rPr>
        <w:t xml:space="preserve"> по уголовному делу на основании</w:t>
      </w:r>
      <w:r w:rsidR="0000353A">
        <w:rPr>
          <w:szCs w:val="24"/>
        </w:rPr>
        <w:t xml:space="preserve"> ст. 51 УПК РФ на стадии предварительного </w:t>
      </w:r>
      <w:r w:rsidR="00C84499">
        <w:rPr>
          <w:szCs w:val="24"/>
        </w:rPr>
        <w:t>следствия</w:t>
      </w:r>
      <w:r w:rsidR="0000353A">
        <w:rPr>
          <w:szCs w:val="24"/>
        </w:rPr>
        <w:t xml:space="preserve"> и в суде первой инстанции.</w:t>
      </w:r>
    </w:p>
    <w:p w14:paraId="71F3F0FD" w14:textId="2907734E" w:rsidR="002762DB" w:rsidRPr="00AE28EA" w:rsidRDefault="00194920" w:rsidP="00AE28EA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00353A">
        <w:rPr>
          <w:szCs w:val="24"/>
        </w:rPr>
        <w:t>заявитель указывает, что адвокат отказался посещать его в СИЗО, не встречался с ним конфиденциально для определения позиции защиты,</w:t>
      </w:r>
      <w:r w:rsidR="00C84499">
        <w:rPr>
          <w:szCs w:val="24"/>
        </w:rPr>
        <w:t xml:space="preserve"> фактически не осуществлял его защиту,</w:t>
      </w:r>
      <w:r w:rsidR="0000353A">
        <w:rPr>
          <w:szCs w:val="24"/>
        </w:rPr>
        <w:t xml:space="preserve"> что в итоге вынудило его отказаться от защитника.</w:t>
      </w:r>
    </w:p>
    <w:bookmarkEnd w:id="0"/>
    <w:p w14:paraId="6E45BF90" w14:textId="7C9F09C5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E37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D64BDF">
        <w:t>Т</w:t>
      </w:r>
      <w:r w:rsidR="00CA1ABF">
        <w:t>.</w:t>
      </w:r>
      <w:r w:rsidR="00D64BDF">
        <w:t>А.Е</w:t>
      </w:r>
      <w:r w:rsidR="006A3111">
        <w:t>.</w:t>
      </w:r>
      <w:r w:rsidR="001D7AB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3AD64AF3" w14:textId="352E9520" w:rsidR="00C84499" w:rsidRPr="006A3111" w:rsidRDefault="00C84499" w:rsidP="00C84499">
      <w:pPr>
        <w:ind w:firstLine="709"/>
        <w:jc w:val="both"/>
      </w:pPr>
      <w:r w:rsidRPr="00C84499">
        <w:t>К жалобе доверителем документы не приложены.</w:t>
      </w:r>
    </w:p>
    <w:p w14:paraId="4B8314FD" w14:textId="3A371747" w:rsidR="00F36810" w:rsidRDefault="00200AAA" w:rsidP="00F36810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обращения</w:t>
      </w:r>
      <w:r w:rsidR="00F36810">
        <w:t>.</w:t>
      </w:r>
    </w:p>
    <w:p w14:paraId="77F5F421" w14:textId="5CAE5106" w:rsidR="00F36810" w:rsidRPr="00F36810" w:rsidRDefault="00F36810" w:rsidP="00E135E9">
      <w:pPr>
        <w:pStyle w:val="a9"/>
        <w:ind w:firstLine="708"/>
        <w:jc w:val="both"/>
      </w:pPr>
      <w:r w:rsidRPr="00F36810">
        <w:t xml:space="preserve">Адвокат в письменных объяснениях возражал против доводов жалобы и пояснил, что он </w:t>
      </w:r>
      <w:r>
        <w:t>вступил в уголовное дело в установленном порядке</w:t>
      </w:r>
      <w:r w:rsidR="00E135E9">
        <w:t xml:space="preserve"> 21.03.2019 г.</w:t>
      </w:r>
      <w:r>
        <w:t xml:space="preserve"> на основании ст. 51 УПК РФ, участвовал во всех следственных действиях в ходе предварительного следствия и судебных заседаниях. С доверителем была совместно выработана позиция о заявлении ходатайства о</w:t>
      </w:r>
      <w:r w:rsidR="00E135E9">
        <w:t xml:space="preserve"> </w:t>
      </w:r>
      <w:r w:rsidRPr="00F36810">
        <w:t>рассмотрени</w:t>
      </w:r>
      <w:r>
        <w:t>и</w:t>
      </w:r>
      <w:r w:rsidRPr="00F36810">
        <w:t xml:space="preserve"> уголовного дела судом в особом порядке</w:t>
      </w:r>
      <w:r>
        <w:t>, которая затем была реализована.</w:t>
      </w:r>
    </w:p>
    <w:p w14:paraId="54F2917A" w14:textId="77777777" w:rsidR="00F36810" w:rsidRPr="00F36810" w:rsidRDefault="00F36810" w:rsidP="00F36810">
      <w:pPr>
        <w:pStyle w:val="a9"/>
        <w:ind w:firstLine="708"/>
      </w:pPr>
      <w:r w:rsidRPr="00F36810">
        <w:t>К письменным объяснениям адвоката приложены копии следующих документов:</w:t>
      </w:r>
    </w:p>
    <w:p w14:paraId="6E84D389" w14:textId="2A39E67A" w:rsidR="00F36810" w:rsidRDefault="00F36810" w:rsidP="00F36810">
      <w:pPr>
        <w:pStyle w:val="a9"/>
        <w:numPr>
          <w:ilvl w:val="0"/>
          <w:numId w:val="16"/>
        </w:numPr>
        <w:jc w:val="both"/>
      </w:pPr>
      <w:r>
        <w:t>акт сдачи-прием</w:t>
      </w:r>
      <w:r w:rsidR="00296FE9">
        <w:t>ки</w:t>
      </w:r>
      <w:r>
        <w:t xml:space="preserve"> выполненных работ;</w:t>
      </w:r>
    </w:p>
    <w:p w14:paraId="2A89BCE3" w14:textId="5588BAB3" w:rsidR="00F36810" w:rsidRDefault="00F36810" w:rsidP="00F36810">
      <w:pPr>
        <w:pStyle w:val="a9"/>
        <w:numPr>
          <w:ilvl w:val="0"/>
          <w:numId w:val="16"/>
        </w:numPr>
        <w:jc w:val="both"/>
      </w:pPr>
      <w:r>
        <w:t>копии ордеров адвоката на двух листах;</w:t>
      </w:r>
    </w:p>
    <w:p w14:paraId="012011BB" w14:textId="44958574" w:rsidR="00F36810" w:rsidRDefault="00F36810" w:rsidP="00F36810">
      <w:pPr>
        <w:pStyle w:val="a9"/>
        <w:numPr>
          <w:ilvl w:val="0"/>
          <w:numId w:val="16"/>
        </w:numPr>
        <w:jc w:val="both"/>
      </w:pPr>
      <w:r>
        <w:t xml:space="preserve">копия протокола уведомления об окончании следственных действий по уголовному делу № </w:t>
      </w:r>
      <w:r w:rsidR="00CA1ABF">
        <w:t>Х</w:t>
      </w:r>
      <w:r>
        <w:t xml:space="preserve"> от 21.04.2019г. на двух листах;</w:t>
      </w:r>
    </w:p>
    <w:p w14:paraId="4654EE6D" w14:textId="66F6E857" w:rsidR="00F36810" w:rsidRDefault="00F36810" w:rsidP="00F36810">
      <w:pPr>
        <w:pStyle w:val="a9"/>
        <w:numPr>
          <w:ilvl w:val="0"/>
          <w:numId w:val="16"/>
        </w:numPr>
        <w:jc w:val="both"/>
      </w:pPr>
      <w:r>
        <w:t xml:space="preserve">копия протокола ознакомления с материалами уголовного дела № </w:t>
      </w:r>
      <w:r w:rsidR="00CA1ABF">
        <w:t>Х</w:t>
      </w:r>
      <w:r>
        <w:t xml:space="preserve"> от 21.04.2019г. на трех листах;</w:t>
      </w:r>
    </w:p>
    <w:p w14:paraId="434BADFB" w14:textId="50F2DC69" w:rsidR="00F36810" w:rsidRDefault="00F36810" w:rsidP="00F36810">
      <w:pPr>
        <w:pStyle w:val="a9"/>
        <w:numPr>
          <w:ilvl w:val="0"/>
          <w:numId w:val="16"/>
        </w:numPr>
        <w:jc w:val="both"/>
      </w:pPr>
      <w:r>
        <w:t>копия протокола судебного заседания от 11.04.2019г. на трех листах;</w:t>
      </w:r>
    </w:p>
    <w:p w14:paraId="495E4814" w14:textId="071EA647" w:rsidR="00F36810" w:rsidRDefault="00F36810" w:rsidP="00F36810">
      <w:pPr>
        <w:pStyle w:val="a9"/>
        <w:numPr>
          <w:ilvl w:val="0"/>
          <w:numId w:val="16"/>
        </w:numPr>
        <w:jc w:val="both"/>
      </w:pPr>
      <w:r>
        <w:t>копия ходатайства П</w:t>
      </w:r>
      <w:r w:rsidR="00CA1ABF">
        <w:t>.</w:t>
      </w:r>
      <w:r>
        <w:t>С.Д. от 22.05.2019г.;</w:t>
      </w:r>
    </w:p>
    <w:p w14:paraId="4100158F" w14:textId="789636B4" w:rsidR="00F36810" w:rsidRDefault="00F36810" w:rsidP="00F36810">
      <w:pPr>
        <w:pStyle w:val="a9"/>
        <w:numPr>
          <w:ilvl w:val="0"/>
          <w:numId w:val="16"/>
        </w:numPr>
        <w:jc w:val="both"/>
      </w:pPr>
      <w:r>
        <w:t>копия сопроводительного письма и ходатайства П</w:t>
      </w:r>
      <w:r w:rsidR="00CA1ABF">
        <w:t>.</w:t>
      </w:r>
      <w:r>
        <w:t>С.Д. от 28.04.2020г. на двух листах;</w:t>
      </w:r>
    </w:p>
    <w:p w14:paraId="59C2A22C" w14:textId="45B8309A" w:rsidR="00F36810" w:rsidRPr="00D618FC" w:rsidRDefault="00F36810" w:rsidP="00F36810">
      <w:pPr>
        <w:pStyle w:val="a9"/>
        <w:numPr>
          <w:ilvl w:val="0"/>
          <w:numId w:val="16"/>
        </w:numPr>
        <w:jc w:val="both"/>
      </w:pPr>
      <w:r>
        <w:lastRenderedPageBreak/>
        <w:t>копия заявки судьи Д</w:t>
      </w:r>
      <w:r w:rsidR="00CA1ABF">
        <w:t>.</w:t>
      </w:r>
      <w:r>
        <w:t>О.Л. в колл-центр от 24.04.2020г. на одном листе.</w:t>
      </w:r>
    </w:p>
    <w:p w14:paraId="40FBCBFD" w14:textId="781BA237" w:rsidR="00200AAA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Pr="00296FE9">
        <w:rPr>
          <w:color w:val="auto"/>
          <w:szCs w:val="24"/>
        </w:rPr>
        <w:t>Заявитель в заседание комиссии посредством видеоконференцсвязи не явил</w:t>
      </w:r>
      <w:r w:rsidR="00296FE9" w:rsidRPr="00296FE9">
        <w:rPr>
          <w:color w:val="auto"/>
          <w:szCs w:val="24"/>
        </w:rPr>
        <w:t>ся</w:t>
      </w:r>
      <w:r w:rsidRPr="00296FE9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296FE9" w:rsidRPr="00296FE9">
        <w:rPr>
          <w:color w:val="auto"/>
          <w:szCs w:val="24"/>
        </w:rPr>
        <w:t>его</w:t>
      </w:r>
      <w:r w:rsidRPr="00296FE9">
        <w:rPr>
          <w:color w:val="auto"/>
          <w:szCs w:val="24"/>
        </w:rPr>
        <w:t xml:space="preserve"> отсутствие.</w:t>
      </w:r>
    </w:p>
    <w:p w14:paraId="572B03BA" w14:textId="47D4E81E" w:rsidR="00296FE9" w:rsidRPr="00296FE9" w:rsidRDefault="00296FE9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поддержал доводы письменных объяснений.</w:t>
      </w:r>
    </w:p>
    <w:p w14:paraId="16CD8AD8" w14:textId="1CA78FC0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C84499">
        <w:rPr>
          <w:color w:val="auto"/>
          <w:szCs w:val="24"/>
        </w:rPr>
        <w:t>Рассмотрев доводы обращения и письменных объяснений адвоката,</w:t>
      </w:r>
      <w:r w:rsidR="00296FE9">
        <w:rPr>
          <w:color w:val="auto"/>
          <w:szCs w:val="24"/>
        </w:rPr>
        <w:t xml:space="preserve"> заслушав адвоката и</w:t>
      </w:r>
      <w:r w:rsidRPr="00C84499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270B6AE" w14:textId="5B888FA9" w:rsidR="00382E3F" w:rsidRDefault="00382E3F" w:rsidP="00382E3F">
      <w:pPr>
        <w:ind w:firstLine="708"/>
        <w:jc w:val="both"/>
        <w:rPr>
          <w:szCs w:val="24"/>
        </w:rPr>
      </w:pPr>
      <w:r w:rsidRPr="006B086D">
        <w:rPr>
          <w:szCs w:val="24"/>
        </w:rPr>
        <w:t xml:space="preserve">Адвокат </w:t>
      </w:r>
      <w:r>
        <w:rPr>
          <w:szCs w:val="24"/>
        </w:rPr>
        <w:t>Т</w:t>
      </w:r>
      <w:r w:rsidR="00CA1ABF">
        <w:rPr>
          <w:szCs w:val="24"/>
        </w:rPr>
        <w:t>.</w:t>
      </w:r>
      <w:r>
        <w:rPr>
          <w:szCs w:val="24"/>
        </w:rPr>
        <w:t>А.Е. осуществлял</w:t>
      </w:r>
      <w:r w:rsidRPr="006B086D">
        <w:rPr>
          <w:szCs w:val="24"/>
        </w:rPr>
        <w:t xml:space="preserve"> защиту </w:t>
      </w:r>
      <w:r>
        <w:rPr>
          <w:szCs w:val="24"/>
        </w:rPr>
        <w:t>П</w:t>
      </w:r>
      <w:r w:rsidR="00CA1ABF">
        <w:rPr>
          <w:szCs w:val="24"/>
        </w:rPr>
        <w:t>.</w:t>
      </w:r>
      <w:r>
        <w:rPr>
          <w:szCs w:val="24"/>
        </w:rPr>
        <w:t>С.Д. по уголовному делу на основании ст. 51 УПК РФ на стадии предварительного следствия и в суде первой инстанции.</w:t>
      </w:r>
    </w:p>
    <w:p w14:paraId="0B531E20" w14:textId="5E22A715" w:rsidR="00382E3F" w:rsidRPr="006B086D" w:rsidRDefault="00382E3F" w:rsidP="00382E3F">
      <w:pPr>
        <w:ind w:firstLine="708"/>
        <w:jc w:val="both"/>
        <w:rPr>
          <w:szCs w:val="24"/>
        </w:rPr>
      </w:pPr>
      <w:r w:rsidRPr="006B086D">
        <w:rPr>
          <w:szCs w:val="24"/>
        </w:rPr>
        <w:t xml:space="preserve">В силу </w:t>
      </w:r>
      <w:proofErr w:type="spellStart"/>
      <w:r w:rsidRPr="006B086D">
        <w:rPr>
          <w:szCs w:val="24"/>
        </w:rPr>
        <w:t>п.п</w:t>
      </w:r>
      <w:proofErr w:type="spellEnd"/>
      <w:r w:rsidRPr="006B086D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EB757D7" w14:textId="77777777" w:rsidR="00382E3F" w:rsidRPr="006B086D" w:rsidRDefault="00382E3F" w:rsidP="00382E3F">
      <w:pPr>
        <w:ind w:firstLine="708"/>
        <w:jc w:val="both"/>
        <w:rPr>
          <w:color w:val="auto"/>
          <w:szCs w:val="24"/>
        </w:rPr>
      </w:pPr>
      <w:r w:rsidRPr="006B086D">
        <w:rPr>
          <w:szCs w:val="24"/>
        </w:rPr>
        <w:t xml:space="preserve">В силу п. 1 ч. 1 ст. 23 Кодекса профессиональной этики адвоката, </w:t>
      </w:r>
      <w:r w:rsidRPr="006B086D">
        <w:rPr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2AB19F02" w14:textId="77777777" w:rsidR="00382E3F" w:rsidRPr="0099767B" w:rsidRDefault="00382E3F" w:rsidP="00382E3F">
      <w:pPr>
        <w:tabs>
          <w:tab w:val="left" w:pos="3828"/>
        </w:tabs>
        <w:jc w:val="both"/>
      </w:pPr>
      <w:r w:rsidRPr="006B086D">
        <w:t xml:space="preserve">          В силу </w:t>
      </w:r>
      <w:proofErr w:type="spellStart"/>
      <w:r w:rsidRPr="006B086D">
        <w:t>п.п</w:t>
      </w:r>
      <w:proofErr w:type="spellEnd"/>
      <w:r w:rsidRPr="006B086D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6B086D">
        <w:t>п.п</w:t>
      </w:r>
      <w:proofErr w:type="spellEnd"/>
      <w:r w:rsidRPr="006B086D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2C02247" w14:textId="77777777" w:rsidR="00DA71D2" w:rsidRDefault="00382E3F" w:rsidP="00382E3F">
      <w:pPr>
        <w:ind w:firstLine="708"/>
        <w:jc w:val="both"/>
        <w:rPr>
          <w:color w:val="auto"/>
          <w:szCs w:val="24"/>
        </w:rPr>
      </w:pPr>
      <w:r w:rsidRPr="003245D1">
        <w:rPr>
          <w:color w:val="auto"/>
          <w:szCs w:val="24"/>
        </w:rPr>
        <w:t>В рассматриваемом деле заявителем не представлено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>доказательств, подтверждающих ненадлежащее исполнение адвокатом своих профессиональных обязанностей</w:t>
      </w:r>
      <w:r>
        <w:rPr>
          <w:color w:val="auto"/>
          <w:szCs w:val="24"/>
        </w:rPr>
        <w:t xml:space="preserve"> в качестве защитника по уголовному делу. </w:t>
      </w:r>
    </w:p>
    <w:p w14:paraId="58EBEDAC" w14:textId="77777777" w:rsidR="00DA71D2" w:rsidRPr="00DA71D2" w:rsidRDefault="00DA71D2" w:rsidP="00DA71D2">
      <w:pPr>
        <w:ind w:firstLine="708"/>
        <w:jc w:val="both"/>
        <w:rPr>
          <w:color w:val="auto"/>
          <w:szCs w:val="24"/>
        </w:rPr>
      </w:pPr>
      <w:r w:rsidRPr="00DA71D2">
        <w:rPr>
          <w:color w:val="auto"/>
          <w:szCs w:val="24"/>
        </w:rPr>
        <w:t xml:space="preserve">Так, относительно правового основания вступления защитника в дело комиссия отмечает, что согласно </w:t>
      </w:r>
      <w:proofErr w:type="spellStart"/>
      <w:r w:rsidRPr="00DA71D2">
        <w:rPr>
          <w:color w:val="auto"/>
          <w:szCs w:val="24"/>
        </w:rPr>
        <w:t>п.п</w:t>
      </w:r>
      <w:proofErr w:type="spellEnd"/>
      <w:r w:rsidRPr="00DA71D2">
        <w:rPr>
          <w:color w:val="auto"/>
          <w:szCs w:val="24"/>
        </w:rPr>
        <w:t>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6E09CF0D" w14:textId="77777777" w:rsidR="00DA71D2" w:rsidRPr="00DA71D2" w:rsidRDefault="00DA71D2" w:rsidP="00DA71D2">
      <w:pPr>
        <w:ind w:firstLine="708"/>
        <w:jc w:val="both"/>
        <w:rPr>
          <w:color w:val="auto"/>
          <w:szCs w:val="24"/>
        </w:rPr>
      </w:pPr>
      <w:r w:rsidRPr="00DA71D2">
        <w:rPr>
          <w:color w:val="auto"/>
          <w:szCs w:val="24"/>
        </w:rPr>
        <w:t xml:space="preserve">В силу </w:t>
      </w:r>
      <w:proofErr w:type="spellStart"/>
      <w:r w:rsidRPr="00DA71D2">
        <w:rPr>
          <w:color w:val="auto"/>
          <w:szCs w:val="24"/>
        </w:rPr>
        <w:t>пп</w:t>
      </w:r>
      <w:proofErr w:type="spellEnd"/>
      <w:r w:rsidRPr="00DA71D2">
        <w:rPr>
          <w:color w:val="auto"/>
          <w:szCs w:val="24"/>
        </w:rPr>
        <w:t>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09591153" w14:textId="77777777" w:rsidR="00DA71D2" w:rsidRPr="00DA71D2" w:rsidRDefault="00DA71D2" w:rsidP="00DA71D2">
      <w:pPr>
        <w:ind w:firstLine="708"/>
        <w:jc w:val="both"/>
        <w:rPr>
          <w:color w:val="auto"/>
          <w:szCs w:val="24"/>
        </w:rPr>
      </w:pPr>
      <w:r w:rsidRPr="00DA71D2">
        <w:rPr>
          <w:color w:val="auto"/>
          <w:szCs w:val="24"/>
        </w:rPr>
        <w:t>Решением Совета ФПА РФ от 15.03.2019 г. № 4 утвержден «</w:t>
      </w:r>
      <w:r w:rsidRPr="00DA71D2">
        <w:rPr>
          <w:bCs/>
          <w:color w:val="auto"/>
          <w:szCs w:val="24"/>
        </w:rPr>
        <w:t>Порядок назначения адвокатов в качестве защитников в уголовном судопроизводстве» (далее – Порядок ФПА).</w:t>
      </w:r>
      <w:r w:rsidRPr="00DA71D2">
        <w:rPr>
          <w:color w:val="auto"/>
          <w:szCs w:val="24"/>
        </w:rPr>
        <w:t xml:space="preserve"> На основе указанного документа Решением Совета АПМО № 14/23-4 от 18.09.2019 г. утверждены «Правила АПМО по исполнению </w:t>
      </w:r>
      <w:r w:rsidRPr="00DA71D2">
        <w:rPr>
          <w:bCs/>
          <w:color w:val="auto"/>
          <w:szCs w:val="24"/>
        </w:rPr>
        <w:t>Порядка назначения адвокатов в качестве защитников в уголовном судопроизводстве, утвержденного Решением Совета ФПА РФ от 15 марта 2019 года»</w:t>
      </w:r>
      <w:r w:rsidRPr="00DA71D2">
        <w:rPr>
          <w:color w:val="auto"/>
          <w:szCs w:val="24"/>
        </w:rPr>
        <w:t xml:space="preserve"> (далее – Правила АПМО).</w:t>
      </w:r>
    </w:p>
    <w:p w14:paraId="38FA4A56" w14:textId="77777777" w:rsidR="00DA71D2" w:rsidRPr="00DA71D2" w:rsidRDefault="00DA71D2" w:rsidP="00DA71D2">
      <w:pPr>
        <w:ind w:firstLine="708"/>
        <w:jc w:val="both"/>
        <w:rPr>
          <w:color w:val="auto"/>
          <w:szCs w:val="24"/>
        </w:rPr>
      </w:pPr>
      <w:r w:rsidRPr="00DA71D2">
        <w:rPr>
          <w:color w:val="auto"/>
          <w:szCs w:val="24"/>
        </w:rPr>
        <w:t xml:space="preserve">Положения данного Порядка ФПА и Правил АПМО направлены, в том числе, на исключение случаев участия в защите в порядке ст. 51 УПК РФ адвокатов, деятельность которых продиктована не защитой интересов доверителя, а иными, не процессуальными интересами. </w:t>
      </w:r>
    </w:p>
    <w:p w14:paraId="7DE8F977" w14:textId="77777777" w:rsidR="00DA71D2" w:rsidRPr="00DA71D2" w:rsidRDefault="00DA71D2" w:rsidP="00DA71D2">
      <w:pPr>
        <w:ind w:firstLine="708"/>
        <w:jc w:val="both"/>
        <w:rPr>
          <w:color w:val="auto"/>
          <w:szCs w:val="24"/>
        </w:rPr>
      </w:pPr>
      <w:r w:rsidRPr="00DA71D2">
        <w:rPr>
          <w:color w:val="auto"/>
          <w:szCs w:val="24"/>
        </w:rPr>
        <w:lastRenderedPageBreak/>
        <w:t xml:space="preserve">В силу п. 3.5, 5.3, 7.5 Правил АПМО,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21217D27" w14:textId="70445126" w:rsidR="00DA71D2" w:rsidRDefault="00DA71D2" w:rsidP="00DA71D2">
      <w:pPr>
        <w:ind w:firstLine="708"/>
        <w:jc w:val="both"/>
        <w:rPr>
          <w:color w:val="auto"/>
          <w:szCs w:val="24"/>
        </w:rPr>
      </w:pPr>
      <w:r w:rsidRPr="00DA71D2">
        <w:rPr>
          <w:color w:val="auto"/>
          <w:szCs w:val="24"/>
        </w:rPr>
        <w:t>В рассматриваемом дисциплинарном производстве указанные выше требования Порядка были выполнены адвокатом, что подтверждается требованием ЕЦСЮП АПМО.</w:t>
      </w:r>
    </w:p>
    <w:p w14:paraId="7B2DE9A3" w14:textId="6AE074C5" w:rsidR="00382E3F" w:rsidRDefault="00DA71D2" w:rsidP="00382E3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Иные доводы жалобы также не находят подтверждения в материалах дисциплинарного производства. </w:t>
      </w:r>
      <w:r w:rsidR="00382E3F" w:rsidRPr="00382E3F">
        <w:rPr>
          <w:color w:val="auto"/>
          <w:szCs w:val="24"/>
        </w:rPr>
        <w:t xml:space="preserve">В частности, </w:t>
      </w:r>
      <w:r>
        <w:rPr>
          <w:color w:val="auto"/>
          <w:szCs w:val="24"/>
        </w:rPr>
        <w:t xml:space="preserve">довод жалобы о том, что адвокат </w:t>
      </w:r>
      <w:r w:rsidR="00382E3F" w:rsidRPr="00382E3F">
        <w:rPr>
          <w:szCs w:val="24"/>
        </w:rPr>
        <w:t>фактически не осуществлял защиту</w:t>
      </w:r>
      <w:r>
        <w:rPr>
          <w:szCs w:val="24"/>
        </w:rPr>
        <w:t xml:space="preserve"> доверителя</w:t>
      </w:r>
      <w:r w:rsidR="00382E3F" w:rsidRPr="00382E3F">
        <w:rPr>
          <w:szCs w:val="24"/>
        </w:rPr>
        <w:t>, что в итоге вынудило его отказаться от защитника</w:t>
      </w:r>
      <w:r>
        <w:rPr>
          <w:color w:val="auto"/>
          <w:szCs w:val="24"/>
        </w:rPr>
        <w:t>, прямо опровергается предоставленными адвокатом материалами уголовного дела, изученными комиссией.</w:t>
      </w:r>
    </w:p>
    <w:p w14:paraId="324FDCDF" w14:textId="4B4D5483" w:rsidR="00382E3F" w:rsidRPr="003245D1" w:rsidRDefault="00382E3F" w:rsidP="00382E3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DA71D2">
        <w:rPr>
          <w:color w:val="auto"/>
          <w:szCs w:val="24"/>
        </w:rPr>
        <w:t xml:space="preserve">Также </w:t>
      </w:r>
      <w:r>
        <w:rPr>
          <w:color w:val="auto"/>
          <w:szCs w:val="24"/>
        </w:rPr>
        <w:t>комиссия обращает внимание на подписанный между адвокатом и заявителем акт сдачи-приемки выполненных работ</w:t>
      </w:r>
      <w:r w:rsidR="001C7C25">
        <w:rPr>
          <w:color w:val="auto"/>
          <w:szCs w:val="24"/>
        </w:rPr>
        <w:t xml:space="preserve"> от 22.05.2019 года</w:t>
      </w:r>
      <w:r w:rsidR="00DA71D2">
        <w:rPr>
          <w:color w:val="auto"/>
          <w:szCs w:val="24"/>
        </w:rPr>
        <w:t>, в котором доверитель подтверждает отсутствие претензий к адвокату.</w:t>
      </w:r>
      <w:r>
        <w:rPr>
          <w:color w:val="auto"/>
          <w:szCs w:val="24"/>
        </w:rPr>
        <w:t xml:space="preserve"> </w:t>
      </w:r>
    </w:p>
    <w:p w14:paraId="2B691138" w14:textId="77777777" w:rsidR="00382E3F" w:rsidRPr="009E484D" w:rsidRDefault="00382E3F" w:rsidP="00D10097">
      <w:pPr>
        <w:ind w:firstLine="708"/>
        <w:jc w:val="both"/>
        <w:rPr>
          <w:color w:val="auto"/>
        </w:rPr>
      </w:pPr>
      <w:r w:rsidRPr="003245D1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3245D1">
        <w:rPr>
          <w:color w:val="auto"/>
        </w:rPr>
        <w:t>п.п</w:t>
      </w:r>
      <w:proofErr w:type="spellEnd"/>
      <w:r w:rsidRPr="003245D1">
        <w:rPr>
          <w:color w:val="auto"/>
        </w:rP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</w:t>
      </w:r>
      <w:r>
        <w:rPr>
          <w:color w:val="auto"/>
        </w:rPr>
        <w:t>абстрактный</w:t>
      </w:r>
      <w:r w:rsidRPr="003245D1">
        <w:rPr>
          <w:color w:val="auto"/>
        </w:rPr>
        <w:t xml:space="preserve"> характер и не подтверждаются надлежащими доказательствами.</w:t>
      </w:r>
    </w:p>
    <w:p w14:paraId="78C666AF" w14:textId="77777777" w:rsidR="00382E3F" w:rsidRPr="003245D1" w:rsidRDefault="00382E3F" w:rsidP="00382E3F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</w:t>
      </w:r>
      <w:r w:rsidRPr="003245D1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 xml:space="preserve">не подтверждаются материалами дисциплинарного дела. </w:t>
      </w:r>
    </w:p>
    <w:p w14:paraId="6E5E4381" w14:textId="4B379442" w:rsidR="00382E3F" w:rsidRPr="003245D1" w:rsidRDefault="00382E3F" w:rsidP="00382E3F">
      <w:pPr>
        <w:ind w:firstLine="708"/>
        <w:jc w:val="both"/>
        <w:rPr>
          <w:color w:val="auto"/>
          <w:szCs w:val="24"/>
        </w:rPr>
      </w:pPr>
      <w:r w:rsidRPr="003245D1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>
        <w:rPr>
          <w:color w:val="auto"/>
          <w:szCs w:val="24"/>
        </w:rPr>
        <w:t>Т</w:t>
      </w:r>
      <w:r w:rsidR="00CA1ABF">
        <w:rPr>
          <w:color w:val="auto"/>
          <w:szCs w:val="24"/>
        </w:rPr>
        <w:t>.</w:t>
      </w:r>
      <w:r>
        <w:rPr>
          <w:color w:val="auto"/>
          <w:szCs w:val="24"/>
        </w:rPr>
        <w:t>А.Е</w:t>
      </w:r>
      <w:r w:rsidRPr="00A32959">
        <w:rPr>
          <w:color w:val="auto"/>
          <w:szCs w:val="24"/>
        </w:rPr>
        <w:t>.</w:t>
      </w:r>
      <w:r w:rsidRPr="003245D1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</w:t>
      </w:r>
      <w:r>
        <w:rPr>
          <w:color w:val="auto"/>
          <w:szCs w:val="24"/>
        </w:rPr>
        <w:t xml:space="preserve"> П</w:t>
      </w:r>
      <w:r w:rsidR="00CA1ABF">
        <w:rPr>
          <w:color w:val="auto"/>
          <w:szCs w:val="24"/>
        </w:rPr>
        <w:t>.</w:t>
      </w:r>
      <w:r>
        <w:rPr>
          <w:color w:val="auto"/>
          <w:szCs w:val="24"/>
        </w:rPr>
        <w:t>С.Д.</w:t>
      </w:r>
    </w:p>
    <w:p w14:paraId="3150967D" w14:textId="77777777" w:rsidR="00382E3F" w:rsidRPr="006B086D" w:rsidRDefault="00382E3F" w:rsidP="00382E3F">
      <w:pPr>
        <w:ind w:firstLine="708"/>
        <w:jc w:val="both"/>
        <w:rPr>
          <w:color w:val="auto"/>
          <w:szCs w:val="24"/>
        </w:rPr>
      </w:pPr>
      <w:r w:rsidRPr="006B086D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BA9FF2A" w14:textId="77777777" w:rsidR="00382E3F" w:rsidRPr="00462412" w:rsidRDefault="00382E3F" w:rsidP="00382E3F">
      <w:pPr>
        <w:ind w:firstLine="708"/>
        <w:jc w:val="both"/>
        <w:rPr>
          <w:color w:val="auto"/>
          <w:szCs w:val="24"/>
          <w:highlight w:val="yellow"/>
        </w:rPr>
      </w:pPr>
    </w:p>
    <w:p w14:paraId="43AEF295" w14:textId="77777777" w:rsidR="00382E3F" w:rsidRPr="004C0D9C" w:rsidRDefault="00382E3F" w:rsidP="00382E3F">
      <w:pPr>
        <w:ind w:firstLine="708"/>
        <w:jc w:val="center"/>
        <w:rPr>
          <w:b/>
          <w:color w:val="auto"/>
          <w:szCs w:val="24"/>
        </w:rPr>
      </w:pPr>
      <w:r w:rsidRPr="004C0D9C">
        <w:rPr>
          <w:b/>
          <w:color w:val="auto"/>
          <w:szCs w:val="24"/>
        </w:rPr>
        <w:t>ЗАКЛЮЧЕНИЕ:</w:t>
      </w:r>
    </w:p>
    <w:p w14:paraId="299D0F94" w14:textId="77777777" w:rsidR="00382E3F" w:rsidRPr="004C0D9C" w:rsidRDefault="00382E3F" w:rsidP="00382E3F">
      <w:pPr>
        <w:ind w:firstLine="708"/>
        <w:jc w:val="center"/>
        <w:rPr>
          <w:b/>
          <w:color w:val="auto"/>
          <w:szCs w:val="24"/>
        </w:rPr>
      </w:pPr>
    </w:p>
    <w:p w14:paraId="096B6541" w14:textId="6EF92FF1" w:rsidR="00382E3F" w:rsidRDefault="00382E3F" w:rsidP="00382E3F">
      <w:pPr>
        <w:ind w:firstLine="720"/>
        <w:jc w:val="both"/>
        <w:rPr>
          <w:szCs w:val="24"/>
        </w:rPr>
      </w:pPr>
      <w:r>
        <w:rPr>
          <w:color w:val="auto"/>
          <w:szCs w:val="24"/>
        </w:rPr>
        <w:t>-</w:t>
      </w:r>
      <w:r w:rsidR="00DA71D2">
        <w:rPr>
          <w:color w:val="auto"/>
          <w:szCs w:val="24"/>
        </w:rPr>
        <w:t xml:space="preserve"> </w:t>
      </w:r>
      <w:r>
        <w:rPr>
          <w:szCs w:val="24"/>
        </w:rPr>
        <w:t xml:space="preserve">о </w:t>
      </w:r>
      <w:r>
        <w:rPr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Т</w:t>
      </w:r>
      <w:r w:rsidR="00CA1ABF">
        <w:rPr>
          <w:szCs w:val="24"/>
        </w:rPr>
        <w:t>.</w:t>
      </w:r>
      <w:r>
        <w:rPr>
          <w:szCs w:val="24"/>
        </w:rPr>
        <w:t>А</w:t>
      </w:r>
      <w:r w:rsidR="00CA1ABF">
        <w:rPr>
          <w:szCs w:val="24"/>
        </w:rPr>
        <w:t>.</w:t>
      </w:r>
      <w:r>
        <w:rPr>
          <w:szCs w:val="24"/>
        </w:rPr>
        <w:t>Е</w:t>
      </w:r>
      <w:r w:rsidR="00CA1ABF">
        <w:rPr>
          <w:szCs w:val="24"/>
        </w:rPr>
        <w:t>.</w:t>
      </w:r>
      <w:r>
        <w:rPr>
          <w:szCs w:val="24"/>
        </w:rPr>
        <w:t xml:space="preserve"> ввиду отсутствия в его действиях нарушений </w:t>
      </w:r>
      <w:r w:rsidRPr="005F5A58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>
        <w:t>а также надлежащем исполнении своих обязанностей перед доверителем П</w:t>
      </w:r>
      <w:r w:rsidR="00BF1608">
        <w:t>.</w:t>
      </w:r>
      <w:r>
        <w:t>С.Д.</w:t>
      </w:r>
    </w:p>
    <w:p w14:paraId="673DF78C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4F4E97B7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51F29DD" w14:textId="77777777" w:rsidR="001C2B6F" w:rsidRPr="00D10097" w:rsidRDefault="00E804DB" w:rsidP="001C2B6F">
      <w:pPr>
        <w:jc w:val="both"/>
        <w:rPr>
          <w:rFonts w:eastAsia="Calibri"/>
          <w:color w:val="auto"/>
          <w:szCs w:val="24"/>
        </w:rPr>
      </w:pPr>
      <w:r w:rsidRPr="00D10097">
        <w:rPr>
          <w:rFonts w:eastAsia="Calibri"/>
          <w:color w:val="auto"/>
          <w:szCs w:val="24"/>
        </w:rPr>
        <w:t>П</w:t>
      </w:r>
      <w:r w:rsidR="001C2B6F" w:rsidRPr="00D10097">
        <w:rPr>
          <w:rFonts w:eastAsia="Calibri"/>
          <w:color w:val="auto"/>
          <w:szCs w:val="24"/>
        </w:rPr>
        <w:t>редседател</w:t>
      </w:r>
      <w:r w:rsidRPr="00D10097">
        <w:rPr>
          <w:rFonts w:eastAsia="Calibri"/>
          <w:color w:val="auto"/>
          <w:szCs w:val="24"/>
        </w:rPr>
        <w:t>ь</w:t>
      </w:r>
      <w:r w:rsidR="001C2B6F" w:rsidRPr="00D10097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795C9B7" w14:textId="1EC21A9C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D10097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DF79AB" w:rsidRPr="00D10097">
        <w:rPr>
          <w:rFonts w:eastAsia="Calibri"/>
          <w:color w:val="auto"/>
          <w:szCs w:val="24"/>
        </w:rPr>
        <w:t>Рубин Ю.Д.</w:t>
      </w:r>
    </w:p>
    <w:p w14:paraId="786867C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D50C" w14:textId="77777777" w:rsidR="00464DC3" w:rsidRDefault="00464DC3">
      <w:r>
        <w:separator/>
      </w:r>
    </w:p>
  </w:endnote>
  <w:endnote w:type="continuationSeparator" w:id="0">
    <w:p w14:paraId="024114DC" w14:textId="77777777" w:rsidR="00464DC3" w:rsidRDefault="0046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185F" w14:textId="77777777" w:rsidR="00464DC3" w:rsidRDefault="00464DC3">
      <w:r>
        <w:separator/>
      </w:r>
    </w:p>
  </w:footnote>
  <w:footnote w:type="continuationSeparator" w:id="0">
    <w:p w14:paraId="35AC552F" w14:textId="77777777" w:rsidR="00464DC3" w:rsidRDefault="0046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196" w14:textId="1B7B395B" w:rsidR="0042711C" w:rsidRDefault="00C537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43874">
      <w:rPr>
        <w:noProof/>
      </w:rPr>
      <w:t>3</w:t>
    </w:r>
    <w:r>
      <w:rPr>
        <w:noProof/>
      </w:rPr>
      <w:fldChar w:fldCharType="end"/>
    </w:r>
  </w:p>
  <w:p w14:paraId="3EF132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76719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C7C25"/>
    <w:rsid w:val="001D2EFB"/>
    <w:rsid w:val="001D32A3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6FE9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2E3F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4DC3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66A97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5D09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A7F10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43874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025B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1608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499"/>
    <w:rsid w:val="00C84EB4"/>
    <w:rsid w:val="00C859F8"/>
    <w:rsid w:val="00C92048"/>
    <w:rsid w:val="00C961E3"/>
    <w:rsid w:val="00CA1ABF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0097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A71D2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DF79AB"/>
    <w:rsid w:val="00E0049C"/>
    <w:rsid w:val="00E01774"/>
    <w:rsid w:val="00E05DD6"/>
    <w:rsid w:val="00E135E9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36810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B7E4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3038-165D-4FA6-8B34-6C8B4D94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1172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21</cp:revision>
  <cp:lastPrinted>2018-12-10T07:23:00Z</cp:lastPrinted>
  <dcterms:created xsi:type="dcterms:W3CDTF">2020-08-19T08:58:00Z</dcterms:created>
  <dcterms:modified xsi:type="dcterms:W3CDTF">2022-03-29T14:36:00Z</dcterms:modified>
</cp:coreProperties>
</file>